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C20" w:rsidRDefault="009F4C20" w:rsidP="00D06FAD">
      <w:pPr>
        <w:rPr>
          <w:b/>
          <w:bCs/>
        </w:rPr>
      </w:pPr>
    </w:p>
    <w:p w:rsidR="00D06FAD" w:rsidRDefault="00D06FAD" w:rsidP="00D06FAD">
      <w:pPr>
        <w:rPr>
          <w:b/>
          <w:bCs/>
        </w:rPr>
      </w:pPr>
      <w:r>
        <w:rPr>
          <w:b/>
          <w:bCs/>
        </w:rPr>
        <w:t>§9</w:t>
      </w:r>
      <w:r w:rsidR="004F779F">
        <w:rPr>
          <w:b/>
          <w:bCs/>
        </w:rPr>
        <w:tab/>
        <w:t>Verksamhetsplan och Budget 2021</w:t>
      </w:r>
    </w:p>
    <w:p w:rsidR="0012635C" w:rsidRDefault="0012635C" w:rsidP="00D06FAD">
      <w:pPr>
        <w:spacing w:line="360" w:lineRule="auto"/>
      </w:pPr>
    </w:p>
    <w:p w:rsidR="00534837" w:rsidRDefault="001F1A40" w:rsidP="00D06FAD">
      <w:pPr>
        <w:spacing w:line="360" w:lineRule="auto"/>
      </w:pPr>
      <w:r>
        <w:t xml:space="preserve">Att </w:t>
      </w:r>
      <w:r w:rsidR="00410B97">
        <w:t xml:space="preserve">fortsätta </w:t>
      </w:r>
      <w:r>
        <w:t xml:space="preserve">hitta ett utökat samarbete </w:t>
      </w:r>
      <w:r w:rsidR="007C1E2A">
        <w:t xml:space="preserve">främst </w:t>
      </w:r>
      <w:r>
        <w:t xml:space="preserve">på ungdomssidan </w:t>
      </w:r>
      <w:r w:rsidR="00410B97">
        <w:t xml:space="preserve">för att kunna ha kvar ungdomarna i föreningen tills de blir seniorer. </w:t>
      </w:r>
    </w:p>
    <w:p w:rsidR="004F779F" w:rsidRDefault="004F779F" w:rsidP="00D06FAD">
      <w:pPr>
        <w:spacing w:line="360" w:lineRule="auto"/>
      </w:pPr>
      <w:r>
        <w:t>Pga av Corona har vi tyvärr redan ställt in Möbelcupen Dam som genomförs i januari samt Klassfotbollen som genomförs i maj.</w:t>
      </w:r>
    </w:p>
    <w:p w:rsidR="00D06FAD" w:rsidRDefault="004F779F" w:rsidP="00D06FAD">
      <w:pPr>
        <w:spacing w:line="360" w:lineRule="auto"/>
      </w:pPr>
      <w:r>
        <w:t xml:space="preserve">Att genomföra Hantverkscupen känns idag som en omöjlighet men vi kommer ta en senare beslut i vår. </w:t>
      </w:r>
    </w:p>
    <w:p w:rsidR="004F779F" w:rsidRDefault="004F779F" w:rsidP="00D06FAD">
      <w:pPr>
        <w:spacing w:line="360" w:lineRule="auto"/>
      </w:pPr>
      <w:r>
        <w:t>Vi har under 2021 beviljats anläggningsbidrag för renovering av omklädningsrum 5 &amp; 6 samt byte värmepanna. Vi kommer nu äntligen ha möjlighet att genomföra dessa förbättringar av vår</w:t>
      </w:r>
    </w:p>
    <w:p w:rsidR="004F779F" w:rsidRDefault="004F779F" w:rsidP="00D06FAD">
      <w:pPr>
        <w:spacing w:line="360" w:lineRule="auto"/>
      </w:pPr>
      <w:r>
        <w:t xml:space="preserve">anläggning. </w:t>
      </w:r>
    </w:p>
    <w:p w:rsidR="00410B97" w:rsidRDefault="006560D4" w:rsidP="00D06FAD">
      <w:pPr>
        <w:spacing w:line="360" w:lineRule="auto"/>
      </w:pPr>
      <w:r>
        <w:t xml:space="preserve">. </w:t>
      </w:r>
    </w:p>
    <w:p w:rsidR="00D06FAD" w:rsidRDefault="00D06FAD" w:rsidP="00D06FAD">
      <w:pPr>
        <w:rPr>
          <w:color w:val="FF00FF"/>
        </w:rPr>
      </w:pPr>
    </w:p>
    <w:p w:rsidR="00D06FAD" w:rsidRDefault="00D06FAD" w:rsidP="00D06FAD">
      <w:r>
        <w:t>Nedanstående kostnadsbudget har beslutats i styrelsen.</w:t>
      </w:r>
    </w:p>
    <w:p w:rsidR="00D06FAD" w:rsidRDefault="00D06FAD" w:rsidP="00D06FAD">
      <w:pPr>
        <w:rPr>
          <w:sz w:val="16"/>
          <w:szCs w:val="16"/>
        </w:rPr>
      </w:pPr>
    </w:p>
    <w:tbl>
      <w:tblPr>
        <w:tblpPr w:leftFromText="141" w:rightFromText="141" w:vertAnchor="text" w:tblpY="1"/>
        <w:tblOverlap w:val="never"/>
        <w:tblW w:w="8637" w:type="dxa"/>
        <w:tblLayout w:type="fixed"/>
        <w:tblCellMar>
          <w:left w:w="10" w:type="dxa"/>
          <w:right w:w="10" w:type="dxa"/>
        </w:tblCellMar>
        <w:tblLook w:val="04A0" w:firstRow="1" w:lastRow="0" w:firstColumn="1" w:lastColumn="0" w:noHBand="0" w:noVBand="1"/>
      </w:tblPr>
      <w:tblGrid>
        <w:gridCol w:w="5153"/>
        <w:gridCol w:w="3484"/>
      </w:tblGrid>
      <w:tr w:rsidR="00D06FAD" w:rsidTr="008F2975">
        <w:trPr>
          <w:trHeight w:val="375"/>
        </w:trPr>
        <w:tc>
          <w:tcPr>
            <w:tcW w:w="5153" w:type="dxa"/>
            <w:tcBorders>
              <w:top w:val="single" w:sz="8" w:space="0" w:color="000000"/>
              <w:left w:val="single" w:sz="8" w:space="0" w:color="000000"/>
              <w:bottom w:val="single" w:sz="6" w:space="0" w:color="000000"/>
              <w:right w:val="single" w:sz="6" w:space="0" w:color="000000"/>
            </w:tcBorders>
            <w:shd w:val="clear" w:color="auto" w:fill="969696"/>
            <w:vAlign w:val="bottom"/>
            <w:hideMark/>
          </w:tcPr>
          <w:p w:rsidR="00D06FAD" w:rsidRDefault="00D06FAD" w:rsidP="00184560">
            <w:pPr>
              <w:jc w:val="center"/>
              <w:rPr>
                <w:rFonts w:ascii="Arial" w:hAnsi="Arial" w:cs="Arial"/>
                <w:b/>
                <w:bCs/>
                <w:sz w:val="28"/>
                <w:szCs w:val="28"/>
              </w:rPr>
            </w:pPr>
            <w:r>
              <w:rPr>
                <w:rFonts w:ascii="Arial" w:hAnsi="Arial" w:cs="Arial"/>
                <w:b/>
                <w:bCs/>
                <w:sz w:val="28"/>
                <w:szCs w:val="28"/>
              </w:rPr>
              <w:t>Kostnader</w:t>
            </w:r>
          </w:p>
        </w:tc>
        <w:tc>
          <w:tcPr>
            <w:tcW w:w="3484" w:type="dxa"/>
            <w:tcBorders>
              <w:top w:val="single" w:sz="8" w:space="0" w:color="000000"/>
              <w:left w:val="single" w:sz="6" w:space="0" w:color="000000"/>
              <w:bottom w:val="single" w:sz="6" w:space="0" w:color="000000"/>
              <w:right w:val="single" w:sz="8" w:space="0" w:color="000000"/>
            </w:tcBorders>
            <w:shd w:val="clear" w:color="auto" w:fill="969696"/>
            <w:vAlign w:val="bottom"/>
            <w:hideMark/>
          </w:tcPr>
          <w:p w:rsidR="00D06FAD" w:rsidRDefault="007D7C02" w:rsidP="00184560">
            <w:pPr>
              <w:jc w:val="center"/>
              <w:rPr>
                <w:rFonts w:ascii="Arial" w:hAnsi="Arial" w:cs="Arial"/>
                <w:b/>
                <w:bCs/>
                <w:sz w:val="28"/>
                <w:szCs w:val="28"/>
              </w:rPr>
            </w:pPr>
            <w:r>
              <w:rPr>
                <w:rFonts w:ascii="Arial" w:hAnsi="Arial" w:cs="Arial"/>
                <w:b/>
                <w:bCs/>
                <w:sz w:val="28"/>
                <w:szCs w:val="28"/>
              </w:rPr>
              <w:t>Budget 2021</w:t>
            </w:r>
          </w:p>
        </w:tc>
      </w:tr>
      <w:tr w:rsidR="00D06FAD"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hideMark/>
          </w:tcPr>
          <w:p w:rsidR="00D06FAD" w:rsidRDefault="00D06FAD" w:rsidP="00184560">
            <w:pPr>
              <w:rPr>
                <w:rFonts w:ascii="Arial" w:hAnsi="Arial" w:cs="Arial"/>
                <w:sz w:val="20"/>
                <w:szCs w:val="20"/>
              </w:rPr>
            </w:pPr>
            <w:r>
              <w:rPr>
                <w:rFonts w:ascii="Arial" w:hAnsi="Arial" w:cs="Arial"/>
                <w:sz w:val="20"/>
                <w:szCs w:val="20"/>
              </w:rPr>
              <w:t>Fotboll</w:t>
            </w:r>
          </w:p>
        </w:tc>
        <w:tc>
          <w:tcPr>
            <w:tcW w:w="3484" w:type="dxa"/>
            <w:tcBorders>
              <w:top w:val="single" w:sz="6" w:space="0" w:color="000000"/>
              <w:left w:val="single" w:sz="6" w:space="0" w:color="000000"/>
              <w:bottom w:val="single" w:sz="6" w:space="0" w:color="000000"/>
              <w:right w:val="single" w:sz="8" w:space="0" w:color="000000"/>
            </w:tcBorders>
            <w:vAlign w:val="bottom"/>
            <w:hideMark/>
          </w:tcPr>
          <w:p w:rsidR="00D06FAD" w:rsidRDefault="00C92C12" w:rsidP="00184560">
            <w:pPr>
              <w:tabs>
                <w:tab w:val="left" w:pos="619"/>
              </w:tabs>
              <w:jc w:val="center"/>
              <w:rPr>
                <w:rFonts w:ascii="Arial" w:hAnsi="Arial" w:cs="Arial"/>
                <w:sz w:val="20"/>
                <w:szCs w:val="20"/>
              </w:rPr>
            </w:pPr>
            <w:r>
              <w:rPr>
                <w:rFonts w:ascii="Arial" w:hAnsi="Arial" w:cs="Arial"/>
                <w:sz w:val="20"/>
                <w:szCs w:val="20"/>
              </w:rPr>
              <w:t>275</w:t>
            </w:r>
            <w:r w:rsidR="004F779F">
              <w:rPr>
                <w:rFonts w:ascii="Arial" w:hAnsi="Arial" w:cs="Arial"/>
                <w:sz w:val="20"/>
                <w:szCs w:val="20"/>
              </w:rPr>
              <w:t>000</w:t>
            </w:r>
          </w:p>
        </w:tc>
      </w:tr>
      <w:tr w:rsidR="00D06FAD"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hideMark/>
          </w:tcPr>
          <w:p w:rsidR="00D06FAD" w:rsidRDefault="00D06FAD" w:rsidP="00184560">
            <w:pPr>
              <w:rPr>
                <w:rFonts w:ascii="Arial" w:hAnsi="Arial" w:cs="Arial"/>
                <w:sz w:val="20"/>
                <w:szCs w:val="20"/>
              </w:rPr>
            </w:pPr>
            <w:r>
              <w:rPr>
                <w:rFonts w:ascii="Arial" w:hAnsi="Arial" w:cs="Arial"/>
                <w:sz w:val="20"/>
                <w:szCs w:val="20"/>
              </w:rPr>
              <w:t>Fagervi</w:t>
            </w:r>
          </w:p>
        </w:tc>
        <w:tc>
          <w:tcPr>
            <w:tcW w:w="3484" w:type="dxa"/>
            <w:tcBorders>
              <w:top w:val="single" w:sz="6" w:space="0" w:color="000000"/>
              <w:left w:val="single" w:sz="6" w:space="0" w:color="000000"/>
              <w:bottom w:val="single" w:sz="6" w:space="0" w:color="000000"/>
              <w:right w:val="single" w:sz="8" w:space="0" w:color="000000"/>
            </w:tcBorders>
            <w:vAlign w:val="bottom"/>
            <w:hideMark/>
          </w:tcPr>
          <w:p w:rsidR="00D06FAD" w:rsidRDefault="004F779F" w:rsidP="00184560">
            <w:pPr>
              <w:jc w:val="center"/>
              <w:rPr>
                <w:rFonts w:ascii="Arial" w:hAnsi="Arial" w:cs="Arial"/>
                <w:sz w:val="20"/>
                <w:szCs w:val="20"/>
              </w:rPr>
            </w:pPr>
            <w:r>
              <w:rPr>
                <w:rFonts w:ascii="Arial" w:hAnsi="Arial" w:cs="Arial"/>
                <w:sz w:val="20"/>
                <w:szCs w:val="20"/>
              </w:rPr>
              <w:t>35</w:t>
            </w:r>
            <w:r w:rsidR="00C92C12">
              <w:rPr>
                <w:rFonts w:ascii="Arial" w:hAnsi="Arial" w:cs="Arial"/>
                <w:sz w:val="20"/>
                <w:szCs w:val="20"/>
              </w:rPr>
              <w:t>0</w:t>
            </w:r>
            <w:r w:rsidR="000B2A3E">
              <w:rPr>
                <w:rFonts w:ascii="Arial" w:hAnsi="Arial" w:cs="Arial"/>
                <w:sz w:val="20"/>
                <w:szCs w:val="20"/>
              </w:rPr>
              <w:t>000</w:t>
            </w:r>
          </w:p>
        </w:tc>
      </w:tr>
      <w:tr w:rsidR="00D06FAD"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hideMark/>
          </w:tcPr>
          <w:p w:rsidR="00D06FAD" w:rsidRDefault="00D06FAD" w:rsidP="00184560">
            <w:pPr>
              <w:rPr>
                <w:rFonts w:ascii="Arial" w:hAnsi="Arial" w:cs="Arial"/>
                <w:sz w:val="20"/>
                <w:szCs w:val="20"/>
              </w:rPr>
            </w:pPr>
            <w:r>
              <w:rPr>
                <w:rFonts w:ascii="Arial" w:hAnsi="Arial" w:cs="Arial"/>
                <w:sz w:val="20"/>
                <w:szCs w:val="20"/>
              </w:rPr>
              <w:t>Motion</w:t>
            </w:r>
          </w:p>
        </w:tc>
        <w:tc>
          <w:tcPr>
            <w:tcW w:w="3484" w:type="dxa"/>
            <w:tcBorders>
              <w:top w:val="single" w:sz="6" w:space="0" w:color="000000"/>
              <w:left w:val="single" w:sz="6" w:space="0" w:color="000000"/>
              <w:bottom w:val="single" w:sz="6" w:space="0" w:color="000000"/>
              <w:right w:val="single" w:sz="8" w:space="0" w:color="000000"/>
            </w:tcBorders>
            <w:vAlign w:val="bottom"/>
            <w:hideMark/>
          </w:tcPr>
          <w:p w:rsidR="00D06FAD" w:rsidRDefault="004F779F" w:rsidP="00184560">
            <w:pPr>
              <w:jc w:val="center"/>
              <w:rPr>
                <w:rFonts w:ascii="Arial" w:hAnsi="Arial" w:cs="Arial"/>
                <w:sz w:val="20"/>
                <w:szCs w:val="20"/>
              </w:rPr>
            </w:pPr>
            <w:r>
              <w:rPr>
                <w:rFonts w:ascii="Arial" w:hAnsi="Arial" w:cs="Arial"/>
                <w:sz w:val="20"/>
                <w:szCs w:val="20"/>
              </w:rPr>
              <w:t>1500</w:t>
            </w:r>
          </w:p>
        </w:tc>
      </w:tr>
      <w:tr w:rsidR="00165336"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tcPr>
          <w:p w:rsidR="00165336" w:rsidRDefault="009807B5" w:rsidP="00184560">
            <w:pPr>
              <w:rPr>
                <w:rFonts w:ascii="Arial" w:hAnsi="Arial" w:cs="Arial"/>
                <w:sz w:val="20"/>
                <w:szCs w:val="20"/>
              </w:rPr>
            </w:pPr>
            <w:r>
              <w:rPr>
                <w:rFonts w:ascii="Arial" w:hAnsi="Arial" w:cs="Arial"/>
                <w:sz w:val="20"/>
                <w:szCs w:val="20"/>
              </w:rPr>
              <w:t>Administration</w:t>
            </w:r>
          </w:p>
        </w:tc>
        <w:tc>
          <w:tcPr>
            <w:tcW w:w="3484" w:type="dxa"/>
            <w:tcBorders>
              <w:top w:val="single" w:sz="6" w:space="0" w:color="000000"/>
              <w:left w:val="single" w:sz="6" w:space="0" w:color="000000"/>
              <w:bottom w:val="single" w:sz="6" w:space="0" w:color="000000"/>
              <w:right w:val="single" w:sz="8" w:space="0" w:color="000000"/>
            </w:tcBorders>
            <w:vAlign w:val="bottom"/>
          </w:tcPr>
          <w:p w:rsidR="00165336" w:rsidRDefault="00184560" w:rsidP="00184560">
            <w:pPr>
              <w:jc w:val="center"/>
              <w:rPr>
                <w:rFonts w:ascii="Arial" w:hAnsi="Arial" w:cs="Arial"/>
                <w:sz w:val="20"/>
                <w:szCs w:val="20"/>
              </w:rPr>
            </w:pPr>
            <w:r>
              <w:rPr>
                <w:rFonts w:ascii="Arial" w:hAnsi="Arial" w:cs="Arial"/>
                <w:sz w:val="20"/>
                <w:szCs w:val="20"/>
              </w:rPr>
              <w:t>1</w:t>
            </w:r>
            <w:r w:rsidR="009807B5">
              <w:rPr>
                <w:rFonts w:ascii="Arial" w:hAnsi="Arial" w:cs="Arial"/>
                <w:sz w:val="20"/>
                <w:szCs w:val="20"/>
              </w:rPr>
              <w:t>5000</w:t>
            </w:r>
          </w:p>
        </w:tc>
      </w:tr>
      <w:tr w:rsidR="00D06FAD"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tcPr>
          <w:p w:rsidR="00D06FAD" w:rsidRDefault="00854D7A" w:rsidP="00184560">
            <w:pPr>
              <w:rPr>
                <w:rFonts w:ascii="Arial" w:hAnsi="Arial" w:cs="Arial"/>
                <w:sz w:val="20"/>
                <w:szCs w:val="20"/>
              </w:rPr>
            </w:pPr>
            <w:r>
              <w:rPr>
                <w:rFonts w:ascii="Arial" w:hAnsi="Arial" w:cs="Arial"/>
                <w:sz w:val="20"/>
                <w:szCs w:val="20"/>
              </w:rPr>
              <w:t>Avskrivning</w:t>
            </w:r>
          </w:p>
        </w:tc>
        <w:tc>
          <w:tcPr>
            <w:tcW w:w="3484" w:type="dxa"/>
            <w:tcBorders>
              <w:top w:val="single" w:sz="6" w:space="0" w:color="000000"/>
              <w:left w:val="single" w:sz="6" w:space="0" w:color="000000"/>
              <w:bottom w:val="single" w:sz="6" w:space="0" w:color="000000"/>
              <w:right w:val="single" w:sz="8" w:space="0" w:color="000000"/>
            </w:tcBorders>
            <w:vAlign w:val="bottom"/>
          </w:tcPr>
          <w:p w:rsidR="00D06FAD" w:rsidRDefault="004F779F" w:rsidP="000B2A3E">
            <w:pPr>
              <w:jc w:val="center"/>
              <w:rPr>
                <w:rFonts w:ascii="Arial" w:hAnsi="Arial" w:cs="Arial"/>
                <w:sz w:val="20"/>
                <w:szCs w:val="20"/>
              </w:rPr>
            </w:pPr>
            <w:r>
              <w:rPr>
                <w:rFonts w:ascii="Arial" w:hAnsi="Arial" w:cs="Arial"/>
                <w:sz w:val="20"/>
                <w:szCs w:val="20"/>
              </w:rPr>
              <w:t>600</w:t>
            </w:r>
            <w:r w:rsidR="00594AAB">
              <w:rPr>
                <w:rFonts w:ascii="Arial" w:hAnsi="Arial" w:cs="Arial"/>
                <w:sz w:val="20"/>
                <w:szCs w:val="20"/>
              </w:rPr>
              <w:t>00</w:t>
            </w:r>
          </w:p>
        </w:tc>
      </w:tr>
      <w:tr w:rsidR="00777D0D" w:rsidTr="008F2975">
        <w:trPr>
          <w:trHeight w:val="300"/>
        </w:trPr>
        <w:tc>
          <w:tcPr>
            <w:tcW w:w="5153" w:type="dxa"/>
            <w:tcBorders>
              <w:top w:val="single" w:sz="6" w:space="0" w:color="000000"/>
              <w:left w:val="single" w:sz="8" w:space="0" w:color="000000"/>
              <w:bottom w:val="single" w:sz="6" w:space="0" w:color="000000"/>
              <w:right w:val="single" w:sz="6" w:space="0" w:color="000000"/>
            </w:tcBorders>
          </w:tcPr>
          <w:tbl>
            <w:tblPr>
              <w:tblW w:w="8664" w:type="dxa"/>
              <w:tblLayout w:type="fixed"/>
              <w:tblCellMar>
                <w:left w:w="10" w:type="dxa"/>
                <w:right w:w="10" w:type="dxa"/>
              </w:tblCellMar>
              <w:tblLook w:val="04A0" w:firstRow="1" w:lastRow="0" w:firstColumn="1" w:lastColumn="0" w:noHBand="0" w:noVBand="1"/>
            </w:tblPr>
            <w:tblGrid>
              <w:gridCol w:w="5153"/>
              <w:gridCol w:w="3511"/>
            </w:tblGrid>
            <w:tr w:rsidR="00777D0D" w:rsidRPr="008A4585" w:rsidTr="00FF5613">
              <w:trPr>
                <w:trHeight w:val="300"/>
              </w:trPr>
              <w:tc>
                <w:tcPr>
                  <w:tcW w:w="5153" w:type="dxa"/>
                  <w:tcBorders>
                    <w:top w:val="single" w:sz="8" w:space="0" w:color="000000"/>
                    <w:left w:val="single" w:sz="8" w:space="0" w:color="000000"/>
                    <w:bottom w:val="single" w:sz="8" w:space="0" w:color="000000"/>
                    <w:right w:val="nil"/>
                  </w:tcBorders>
                  <w:shd w:val="clear" w:color="auto" w:fill="969696"/>
                  <w:vAlign w:val="bottom"/>
                </w:tcPr>
                <w:p w:rsidR="00777D0D" w:rsidRPr="008A4585" w:rsidRDefault="005A2983" w:rsidP="00184560">
                  <w:pPr>
                    <w:framePr w:hSpace="141" w:wrap="around" w:vAnchor="text" w:hAnchor="text" w:y="1"/>
                    <w:suppressOverlap/>
                    <w:rPr>
                      <w:rFonts w:ascii="Arial" w:hAnsi="Arial" w:cs="Arial"/>
                      <w:sz w:val="20"/>
                      <w:szCs w:val="20"/>
                    </w:rPr>
                  </w:pPr>
                  <w:r>
                    <w:rPr>
                      <w:rFonts w:ascii="Arial" w:hAnsi="Arial" w:cs="Arial"/>
                      <w:sz w:val="20"/>
                      <w:szCs w:val="20"/>
                    </w:rPr>
                    <w:t>Summa Kostnader</w:t>
                  </w:r>
                </w:p>
              </w:tc>
              <w:tc>
                <w:tcPr>
                  <w:tcW w:w="3511" w:type="dxa"/>
                  <w:tcBorders>
                    <w:top w:val="single" w:sz="8" w:space="0" w:color="000000"/>
                    <w:left w:val="single" w:sz="8" w:space="0" w:color="000000"/>
                    <w:bottom w:val="single" w:sz="8" w:space="0" w:color="000000"/>
                    <w:right w:val="single" w:sz="8" w:space="0" w:color="000000"/>
                  </w:tcBorders>
                  <w:shd w:val="clear" w:color="auto" w:fill="969696"/>
                  <w:vAlign w:val="bottom"/>
                </w:tcPr>
                <w:p w:rsidR="00777D0D" w:rsidRPr="008A4585" w:rsidRDefault="00777D0D" w:rsidP="00184560">
                  <w:pPr>
                    <w:framePr w:hSpace="141" w:wrap="around" w:vAnchor="text" w:hAnchor="text" w:y="1"/>
                    <w:suppressOverlap/>
                    <w:jc w:val="center"/>
                    <w:rPr>
                      <w:rFonts w:ascii="Arial" w:hAnsi="Arial" w:cs="Arial"/>
                      <w:sz w:val="20"/>
                      <w:szCs w:val="20"/>
                    </w:rPr>
                  </w:pPr>
                  <w:r w:rsidRPr="008A4585">
                    <w:rPr>
                      <w:rFonts w:ascii="Arial" w:hAnsi="Arial" w:cs="Arial"/>
                      <w:sz w:val="20"/>
                      <w:szCs w:val="20"/>
                    </w:rPr>
                    <w:t>17000</w:t>
                  </w:r>
                </w:p>
              </w:tc>
            </w:tr>
          </w:tbl>
          <w:p w:rsidR="00777D0D" w:rsidRDefault="00777D0D" w:rsidP="00184560"/>
        </w:tc>
        <w:tc>
          <w:tcPr>
            <w:tcW w:w="3484" w:type="dxa"/>
            <w:tcBorders>
              <w:top w:val="single" w:sz="6" w:space="0" w:color="000000"/>
              <w:left w:val="single" w:sz="6" w:space="0" w:color="000000"/>
              <w:bottom w:val="single" w:sz="6" w:space="0" w:color="000000"/>
              <w:right w:val="single" w:sz="8" w:space="0" w:color="000000"/>
            </w:tcBorders>
          </w:tcPr>
          <w:tbl>
            <w:tblPr>
              <w:tblW w:w="8664" w:type="dxa"/>
              <w:tblLayout w:type="fixed"/>
              <w:tblCellMar>
                <w:left w:w="10" w:type="dxa"/>
                <w:right w:w="10" w:type="dxa"/>
              </w:tblCellMar>
              <w:tblLook w:val="04A0" w:firstRow="1" w:lastRow="0" w:firstColumn="1" w:lastColumn="0" w:noHBand="0" w:noVBand="1"/>
            </w:tblPr>
            <w:tblGrid>
              <w:gridCol w:w="5153"/>
              <w:gridCol w:w="3511"/>
            </w:tblGrid>
            <w:tr w:rsidR="00777D0D" w:rsidRPr="008A4585" w:rsidTr="00FF5613">
              <w:trPr>
                <w:trHeight w:val="300"/>
              </w:trPr>
              <w:tc>
                <w:tcPr>
                  <w:tcW w:w="5153" w:type="dxa"/>
                  <w:tcBorders>
                    <w:top w:val="single" w:sz="8" w:space="0" w:color="000000"/>
                    <w:left w:val="single" w:sz="8" w:space="0" w:color="000000"/>
                    <w:bottom w:val="single" w:sz="8" w:space="0" w:color="000000"/>
                    <w:right w:val="nil"/>
                  </w:tcBorders>
                  <w:shd w:val="clear" w:color="auto" w:fill="969696"/>
                  <w:vAlign w:val="bottom"/>
                </w:tcPr>
                <w:p w:rsidR="00777D0D" w:rsidRPr="008A4585" w:rsidRDefault="00184560" w:rsidP="00184560">
                  <w:pPr>
                    <w:framePr w:hSpace="141" w:wrap="around" w:vAnchor="text" w:hAnchor="text" w:y="1"/>
                    <w:suppressOverlap/>
                    <w:rPr>
                      <w:rFonts w:ascii="Arial" w:hAnsi="Arial" w:cs="Arial"/>
                      <w:sz w:val="20"/>
                      <w:szCs w:val="20"/>
                    </w:rPr>
                  </w:pPr>
                  <w:r>
                    <w:rPr>
                      <w:rFonts w:ascii="Arial" w:hAnsi="Arial" w:cs="Arial"/>
                      <w:sz w:val="20"/>
                      <w:szCs w:val="20"/>
                    </w:rPr>
                    <w:t xml:space="preserve">               </w:t>
                  </w:r>
                  <w:r w:rsidR="00DC73B3">
                    <w:rPr>
                      <w:rFonts w:ascii="Arial" w:hAnsi="Arial" w:cs="Arial"/>
                      <w:sz w:val="20"/>
                      <w:szCs w:val="20"/>
                    </w:rPr>
                    <w:t xml:space="preserve">  </w:t>
                  </w:r>
                  <w:r w:rsidR="008F2975">
                    <w:rPr>
                      <w:rFonts w:ascii="Arial" w:hAnsi="Arial" w:cs="Arial"/>
                      <w:sz w:val="20"/>
                      <w:szCs w:val="20"/>
                    </w:rPr>
                    <w:t xml:space="preserve">        </w:t>
                  </w:r>
                  <w:r w:rsidR="00C92C12">
                    <w:rPr>
                      <w:rFonts w:ascii="Arial" w:hAnsi="Arial" w:cs="Arial"/>
                      <w:sz w:val="20"/>
                      <w:szCs w:val="20"/>
                    </w:rPr>
                    <w:t>701</w:t>
                  </w:r>
                  <w:r w:rsidR="00534837">
                    <w:rPr>
                      <w:rFonts w:ascii="Arial" w:hAnsi="Arial" w:cs="Arial"/>
                      <w:sz w:val="20"/>
                      <w:szCs w:val="20"/>
                    </w:rPr>
                    <w:t>5</w:t>
                  </w:r>
                  <w:r w:rsidR="005A2983">
                    <w:rPr>
                      <w:rFonts w:ascii="Arial" w:hAnsi="Arial" w:cs="Arial"/>
                      <w:sz w:val="20"/>
                      <w:szCs w:val="20"/>
                    </w:rPr>
                    <w:t>00</w:t>
                  </w:r>
                </w:p>
              </w:tc>
              <w:tc>
                <w:tcPr>
                  <w:tcW w:w="3511" w:type="dxa"/>
                  <w:tcBorders>
                    <w:top w:val="single" w:sz="8" w:space="0" w:color="000000"/>
                    <w:left w:val="single" w:sz="8" w:space="0" w:color="000000"/>
                    <w:bottom w:val="single" w:sz="8" w:space="0" w:color="000000"/>
                    <w:right w:val="single" w:sz="8" w:space="0" w:color="000000"/>
                  </w:tcBorders>
                  <w:shd w:val="clear" w:color="auto" w:fill="969696"/>
                  <w:vAlign w:val="bottom"/>
                </w:tcPr>
                <w:p w:rsidR="00777D0D" w:rsidRPr="008A4585" w:rsidRDefault="00777D0D" w:rsidP="00184560">
                  <w:pPr>
                    <w:framePr w:hSpace="141" w:wrap="around" w:vAnchor="text" w:hAnchor="text" w:y="1"/>
                    <w:suppressOverlap/>
                    <w:jc w:val="center"/>
                    <w:rPr>
                      <w:rFonts w:ascii="Arial" w:hAnsi="Arial" w:cs="Arial"/>
                      <w:sz w:val="20"/>
                      <w:szCs w:val="20"/>
                    </w:rPr>
                  </w:pPr>
                  <w:r w:rsidRPr="008A4585">
                    <w:rPr>
                      <w:rFonts w:ascii="Arial" w:hAnsi="Arial" w:cs="Arial"/>
                      <w:sz w:val="20"/>
                      <w:szCs w:val="20"/>
                    </w:rPr>
                    <w:t>17000</w:t>
                  </w:r>
                </w:p>
              </w:tc>
            </w:tr>
          </w:tbl>
          <w:p w:rsidR="00777D0D" w:rsidRDefault="00777D0D" w:rsidP="00184560"/>
        </w:tc>
      </w:tr>
      <w:tr w:rsidR="00165336"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tcPr>
          <w:p w:rsidR="00165336" w:rsidRPr="00777D0D" w:rsidRDefault="00165336" w:rsidP="00184560">
            <w:pPr>
              <w:rPr>
                <w:rFonts w:ascii="Arial" w:hAnsi="Arial" w:cs="Arial"/>
                <w:b/>
                <w:sz w:val="20"/>
                <w:szCs w:val="20"/>
              </w:rPr>
            </w:pPr>
          </w:p>
        </w:tc>
        <w:tc>
          <w:tcPr>
            <w:tcW w:w="3484" w:type="dxa"/>
            <w:tcBorders>
              <w:top w:val="single" w:sz="6" w:space="0" w:color="000000"/>
              <w:left w:val="single" w:sz="6" w:space="0" w:color="000000"/>
              <w:bottom w:val="single" w:sz="6" w:space="0" w:color="000000"/>
              <w:right w:val="single" w:sz="8" w:space="0" w:color="000000"/>
            </w:tcBorders>
            <w:vAlign w:val="bottom"/>
          </w:tcPr>
          <w:p w:rsidR="00165336" w:rsidRDefault="00165336" w:rsidP="00184560">
            <w:pPr>
              <w:jc w:val="center"/>
              <w:rPr>
                <w:rFonts w:ascii="Arial" w:hAnsi="Arial" w:cs="Arial"/>
                <w:sz w:val="20"/>
                <w:szCs w:val="20"/>
              </w:rPr>
            </w:pPr>
          </w:p>
        </w:tc>
      </w:tr>
      <w:tr w:rsidR="00165336"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tcPr>
          <w:p w:rsidR="00165336" w:rsidRPr="005A2983" w:rsidRDefault="00534837" w:rsidP="00184560">
            <w:pPr>
              <w:rPr>
                <w:rFonts w:ascii="Arial" w:hAnsi="Arial" w:cs="Arial"/>
                <w:sz w:val="20"/>
                <w:szCs w:val="20"/>
              </w:rPr>
            </w:pPr>
            <w:r>
              <w:rPr>
                <w:rFonts w:ascii="Arial" w:hAnsi="Arial" w:cs="Arial"/>
                <w:sz w:val="20"/>
                <w:szCs w:val="20"/>
              </w:rPr>
              <w:t>Investering Värmepanna</w:t>
            </w:r>
          </w:p>
        </w:tc>
        <w:tc>
          <w:tcPr>
            <w:tcW w:w="3484" w:type="dxa"/>
            <w:tcBorders>
              <w:top w:val="single" w:sz="6" w:space="0" w:color="000000"/>
              <w:left w:val="single" w:sz="6" w:space="0" w:color="000000"/>
              <w:bottom w:val="single" w:sz="6" w:space="0" w:color="000000"/>
              <w:right w:val="single" w:sz="8" w:space="0" w:color="000000"/>
            </w:tcBorders>
            <w:vAlign w:val="bottom"/>
          </w:tcPr>
          <w:p w:rsidR="00165336" w:rsidRDefault="00534837" w:rsidP="00184560">
            <w:pPr>
              <w:jc w:val="center"/>
              <w:rPr>
                <w:rFonts w:ascii="Arial" w:hAnsi="Arial" w:cs="Arial"/>
                <w:sz w:val="20"/>
                <w:szCs w:val="20"/>
              </w:rPr>
            </w:pPr>
            <w:r>
              <w:rPr>
                <w:rFonts w:ascii="Arial" w:hAnsi="Arial" w:cs="Arial"/>
                <w:sz w:val="20"/>
                <w:szCs w:val="20"/>
              </w:rPr>
              <w:t>65000</w:t>
            </w:r>
          </w:p>
        </w:tc>
      </w:tr>
      <w:tr w:rsidR="00D452FF" w:rsidTr="008F2975">
        <w:trPr>
          <w:trHeight w:val="300"/>
        </w:trPr>
        <w:tc>
          <w:tcPr>
            <w:tcW w:w="5153" w:type="dxa"/>
            <w:tcBorders>
              <w:top w:val="single" w:sz="6" w:space="0" w:color="000000"/>
              <w:left w:val="single" w:sz="8" w:space="0" w:color="000000"/>
              <w:bottom w:val="single" w:sz="6" w:space="0" w:color="000000"/>
              <w:right w:val="single" w:sz="6" w:space="0" w:color="000000"/>
            </w:tcBorders>
            <w:vAlign w:val="bottom"/>
            <w:hideMark/>
          </w:tcPr>
          <w:p w:rsidR="00D452FF" w:rsidRDefault="00777D0D" w:rsidP="00184560">
            <w:pPr>
              <w:rPr>
                <w:rFonts w:ascii="Arial" w:hAnsi="Arial" w:cs="Arial"/>
                <w:sz w:val="20"/>
                <w:szCs w:val="20"/>
              </w:rPr>
            </w:pPr>
            <w:r w:rsidRPr="0012635C">
              <w:rPr>
                <w:rFonts w:ascii="Arial" w:hAnsi="Arial" w:cs="Arial"/>
                <w:b/>
                <w:sz w:val="20"/>
                <w:szCs w:val="20"/>
              </w:rPr>
              <w:t>Amortering</w:t>
            </w:r>
            <w:r w:rsidR="00F3004C">
              <w:rPr>
                <w:rFonts w:ascii="Arial" w:hAnsi="Arial" w:cs="Arial"/>
                <w:b/>
                <w:sz w:val="20"/>
                <w:szCs w:val="20"/>
              </w:rPr>
              <w:t>, Danske bank</w:t>
            </w:r>
          </w:p>
        </w:tc>
        <w:tc>
          <w:tcPr>
            <w:tcW w:w="3484" w:type="dxa"/>
            <w:tcBorders>
              <w:top w:val="single" w:sz="6" w:space="0" w:color="000000"/>
              <w:left w:val="single" w:sz="6" w:space="0" w:color="000000"/>
              <w:bottom w:val="single" w:sz="6" w:space="0" w:color="000000"/>
              <w:right w:val="single" w:sz="8" w:space="0" w:color="000000"/>
            </w:tcBorders>
            <w:vAlign w:val="bottom"/>
            <w:hideMark/>
          </w:tcPr>
          <w:p w:rsidR="00D452FF" w:rsidRDefault="004F779F" w:rsidP="00184560">
            <w:pPr>
              <w:jc w:val="center"/>
              <w:rPr>
                <w:rFonts w:ascii="Arial" w:hAnsi="Arial" w:cs="Arial"/>
                <w:sz w:val="20"/>
                <w:szCs w:val="20"/>
              </w:rPr>
            </w:pPr>
            <w:r>
              <w:rPr>
                <w:rFonts w:ascii="Arial" w:hAnsi="Arial" w:cs="Arial"/>
                <w:sz w:val="20"/>
                <w:szCs w:val="20"/>
              </w:rPr>
              <w:t>4250</w:t>
            </w:r>
          </w:p>
        </w:tc>
      </w:tr>
      <w:tr w:rsidR="00D452FF" w:rsidTr="008F2975">
        <w:trPr>
          <w:trHeight w:val="300"/>
        </w:trPr>
        <w:tc>
          <w:tcPr>
            <w:tcW w:w="5153" w:type="dxa"/>
            <w:tcBorders>
              <w:top w:val="single" w:sz="8" w:space="0" w:color="000000"/>
              <w:left w:val="single" w:sz="8" w:space="0" w:color="000000"/>
              <w:bottom w:val="single" w:sz="8" w:space="0" w:color="000000"/>
              <w:right w:val="nil"/>
            </w:tcBorders>
            <w:shd w:val="clear" w:color="auto" w:fill="969696"/>
            <w:vAlign w:val="bottom"/>
          </w:tcPr>
          <w:p w:rsidR="00D452FF" w:rsidRDefault="00D452FF" w:rsidP="00184560">
            <w:pPr>
              <w:rPr>
                <w:rFonts w:ascii="Arial" w:hAnsi="Arial" w:cs="Arial"/>
                <w:sz w:val="20"/>
                <w:szCs w:val="20"/>
              </w:rPr>
            </w:pPr>
          </w:p>
        </w:tc>
        <w:tc>
          <w:tcPr>
            <w:tcW w:w="3484" w:type="dxa"/>
            <w:tcBorders>
              <w:top w:val="single" w:sz="8" w:space="0" w:color="000000"/>
              <w:left w:val="single" w:sz="8" w:space="0" w:color="000000"/>
              <w:bottom w:val="single" w:sz="8" w:space="0" w:color="000000"/>
              <w:right w:val="single" w:sz="8" w:space="0" w:color="000000"/>
            </w:tcBorders>
            <w:shd w:val="clear" w:color="auto" w:fill="969696"/>
            <w:vAlign w:val="bottom"/>
          </w:tcPr>
          <w:p w:rsidR="00D452FF" w:rsidRDefault="00D452FF" w:rsidP="00184560">
            <w:pPr>
              <w:jc w:val="center"/>
              <w:rPr>
                <w:rFonts w:ascii="Arial" w:hAnsi="Arial" w:cs="Arial"/>
                <w:sz w:val="20"/>
                <w:szCs w:val="20"/>
              </w:rPr>
            </w:pPr>
          </w:p>
        </w:tc>
      </w:tr>
    </w:tbl>
    <w:p w:rsidR="00D06FAD" w:rsidRDefault="00184560" w:rsidP="00D06FAD">
      <w:pPr>
        <w:rPr>
          <w:sz w:val="16"/>
          <w:szCs w:val="16"/>
        </w:rPr>
      </w:pPr>
      <w:r>
        <w:rPr>
          <w:sz w:val="16"/>
          <w:szCs w:val="16"/>
        </w:rPr>
        <w:br w:type="textWrapping" w:clear="all"/>
      </w:r>
    </w:p>
    <w:p w:rsidR="00D06FAD" w:rsidRDefault="00D06FAD" w:rsidP="00D06FAD">
      <w:r w:rsidRPr="00506546">
        <w:rPr>
          <w:b/>
        </w:rPr>
        <w:t>Intäkterna</w:t>
      </w:r>
      <w:r>
        <w:t xml:space="preserve"> </w:t>
      </w:r>
      <w:r w:rsidR="00165336">
        <w:t>f</w:t>
      </w:r>
      <w:r w:rsidR="00466EF8">
        <w:t xml:space="preserve">örväntas uppgå till </w:t>
      </w:r>
      <w:r w:rsidR="00534837">
        <w:t>70</w:t>
      </w:r>
      <w:r w:rsidR="001C7EFC">
        <w:t>5</w:t>
      </w:r>
      <w:r w:rsidR="00417043">
        <w:t>000 SEK</w:t>
      </w:r>
      <w:r w:rsidR="00506546">
        <w:t>, se separat sammanställning.</w:t>
      </w:r>
      <w:r>
        <w:t xml:space="preserve"> </w:t>
      </w:r>
    </w:p>
    <w:p w:rsidR="00534837" w:rsidRDefault="00534837" w:rsidP="00D06FAD">
      <w:r>
        <w:t>Vi har en förhoppning att vi kan öppna vår kioskverksamhet till hösten samt att vi även då kommer kunna släppa in publik. Vi har inte budgeterat några bidrag med anledning av Corona</w:t>
      </w:r>
      <w:r w:rsidR="00C92C12">
        <w:t>.</w:t>
      </w:r>
    </w:p>
    <w:p w:rsidR="00534837" w:rsidRDefault="00534837" w:rsidP="00D06FAD">
      <w:r>
        <w:t>Men vi hoppas naturligtvis att det kommer öppnas möjlighet att ansöka om detta.</w:t>
      </w:r>
    </w:p>
    <w:p w:rsidR="00534837" w:rsidRDefault="00534837" w:rsidP="00D06FAD">
      <w:r>
        <w:t>Som vi vet nu kommer vi kunna ansöka för Möbelcupen Dam.</w:t>
      </w:r>
    </w:p>
    <w:p w:rsidR="00E63643" w:rsidRDefault="00534837" w:rsidP="00D06FAD">
      <w:r>
        <w:t xml:space="preserve">Detta innebär att vi detta år </w:t>
      </w:r>
      <w:r w:rsidR="00E63643">
        <w:t>kommer ha en budget i balans.</w:t>
      </w:r>
    </w:p>
    <w:p w:rsidR="002B1DCE" w:rsidRDefault="005A2983" w:rsidP="005A2983">
      <w:pPr>
        <w:tabs>
          <w:tab w:val="left" w:pos="7635"/>
        </w:tabs>
      </w:pPr>
      <w:r>
        <w:tab/>
      </w:r>
    </w:p>
    <w:p w:rsidR="00D06FAD" w:rsidRDefault="00391D2A" w:rsidP="00D06FAD">
      <w:pPr>
        <w:rPr>
          <w:b/>
          <w:bCs/>
        </w:rPr>
      </w:pPr>
      <w:r>
        <w:rPr>
          <w:b/>
          <w:bCs/>
        </w:rPr>
        <w:t>§10</w:t>
      </w:r>
      <w:r>
        <w:rPr>
          <w:b/>
          <w:bCs/>
        </w:rPr>
        <w:tab/>
        <w:t>Medlemsavgifter 2022</w:t>
      </w:r>
    </w:p>
    <w:p w:rsidR="00D06FAD" w:rsidRDefault="00D06FAD" w:rsidP="00D06FAD">
      <w:pPr>
        <w:rPr>
          <w:sz w:val="16"/>
          <w:szCs w:val="16"/>
        </w:rPr>
      </w:pPr>
      <w:r>
        <w:rPr>
          <w:sz w:val="16"/>
          <w:szCs w:val="16"/>
        </w:rPr>
        <w:tab/>
      </w:r>
    </w:p>
    <w:p w:rsidR="00D06FAD" w:rsidRDefault="00D06FAD" w:rsidP="00D06FAD">
      <w:r>
        <w:t>Förslaget från styrelsen är:</w:t>
      </w:r>
    </w:p>
    <w:p w:rsidR="001F5EE8" w:rsidRDefault="00594AAB" w:rsidP="00D06FAD">
      <w:r>
        <w:t>150</w:t>
      </w:r>
      <w:r w:rsidR="00D06FAD">
        <w:t>: - för alla.</w:t>
      </w:r>
    </w:p>
    <w:p w:rsidR="0012635C" w:rsidRDefault="0012635C" w:rsidP="00D06FAD"/>
    <w:p w:rsidR="00534837" w:rsidRDefault="00534837" w:rsidP="00D06FAD"/>
    <w:p w:rsidR="00534837" w:rsidRDefault="00534837" w:rsidP="00D06FAD"/>
    <w:p w:rsidR="00534837" w:rsidRDefault="00534837" w:rsidP="00D06FAD"/>
    <w:p w:rsidR="00534837" w:rsidRDefault="00534837" w:rsidP="00D06FAD"/>
    <w:p w:rsidR="00534837" w:rsidRDefault="00534837" w:rsidP="00D06FAD"/>
    <w:p w:rsidR="002B1DCE" w:rsidRDefault="002B1DCE" w:rsidP="00D06FAD"/>
    <w:p w:rsidR="0012635C" w:rsidRDefault="0012635C" w:rsidP="00D06FAD">
      <w:pPr>
        <w:rPr>
          <w:b/>
        </w:rPr>
      </w:pPr>
      <w:r w:rsidRPr="004616C9">
        <w:rPr>
          <w:b/>
        </w:rPr>
        <w:t>§</w:t>
      </w:r>
      <w:r w:rsidR="00410B97" w:rsidRPr="004616C9">
        <w:rPr>
          <w:b/>
        </w:rPr>
        <w:t>11</w:t>
      </w:r>
      <w:r w:rsidR="00410B97">
        <w:tab/>
      </w:r>
      <w:r w:rsidR="00410B97" w:rsidRPr="00410B97">
        <w:rPr>
          <w:b/>
        </w:rPr>
        <w:t>Val av ordförande, styrelse och utskottens ledamöter</w:t>
      </w:r>
    </w:p>
    <w:p w:rsidR="00DC39F2" w:rsidRDefault="004616C9" w:rsidP="00D06FAD">
      <w:pPr>
        <w:rPr>
          <w:b/>
        </w:rPr>
      </w:pPr>
      <w:r>
        <w:rPr>
          <w:b/>
        </w:rPr>
        <w:tab/>
      </w:r>
    </w:p>
    <w:p w:rsidR="004616C9" w:rsidRDefault="004616C9" w:rsidP="00D06FAD">
      <w:pPr>
        <w:rPr>
          <w:b/>
        </w:rPr>
      </w:pPr>
      <w:r w:rsidRPr="002B1DCE">
        <w:rPr>
          <w:b/>
        </w:rPr>
        <w:t>Styrelse</w:t>
      </w:r>
      <w:r w:rsidR="002B1DCE">
        <w:rPr>
          <w:b/>
        </w:rPr>
        <w:t>:</w:t>
      </w:r>
    </w:p>
    <w:p w:rsidR="002B1DCE" w:rsidRPr="002B1DCE" w:rsidRDefault="002B1DCE" w:rsidP="00D06FAD">
      <w:pPr>
        <w:rPr>
          <w:b/>
        </w:rPr>
      </w:pPr>
    </w:p>
    <w:p w:rsidR="00320FFB" w:rsidRPr="002B1DCE" w:rsidRDefault="006560D4" w:rsidP="00320FFB">
      <w:pPr>
        <w:rPr>
          <w:rFonts w:cs="Times New Roman"/>
        </w:rPr>
      </w:pPr>
      <w:r>
        <w:rPr>
          <w:rFonts w:cs="Times New Roman"/>
        </w:rPr>
        <w:t xml:space="preserve">Benny Borg          </w:t>
      </w:r>
      <w:r>
        <w:rPr>
          <w:rFonts w:cs="Times New Roman"/>
        </w:rPr>
        <w:tab/>
      </w:r>
      <w:r w:rsidR="00320FFB" w:rsidRPr="002B1DCE">
        <w:rPr>
          <w:rFonts w:cs="Times New Roman"/>
        </w:rPr>
        <w:t xml:space="preserve">Omval    </w:t>
      </w:r>
      <w:r>
        <w:rPr>
          <w:rFonts w:cs="Times New Roman"/>
        </w:rPr>
        <w:tab/>
      </w:r>
      <w:r w:rsidR="00320FFB" w:rsidRPr="002B1DCE">
        <w:rPr>
          <w:rFonts w:cs="Times New Roman"/>
        </w:rPr>
        <w:t>1år</w:t>
      </w:r>
    </w:p>
    <w:p w:rsidR="00320FFB" w:rsidRPr="002B1DCE" w:rsidRDefault="00320FFB" w:rsidP="00FC2AE0">
      <w:pPr>
        <w:widowControl/>
        <w:autoSpaceDE/>
        <w:autoSpaceDN/>
        <w:adjustRightInd/>
        <w:rPr>
          <w:rFonts w:cs="Times New Roman"/>
        </w:rPr>
      </w:pPr>
      <w:r w:rsidRPr="002B1DCE">
        <w:rPr>
          <w:rFonts w:cs="Times New Roman"/>
        </w:rPr>
        <w:t xml:space="preserve">Staffan </w:t>
      </w:r>
      <w:r w:rsidR="000B2A3E">
        <w:rPr>
          <w:rFonts w:cs="Times New Roman"/>
        </w:rPr>
        <w:t xml:space="preserve">Hultman         </w:t>
      </w:r>
      <w:r w:rsidR="000B2A3E">
        <w:rPr>
          <w:rFonts w:cs="Times New Roman"/>
        </w:rPr>
        <w:tab/>
        <w:t xml:space="preserve">     </w:t>
      </w:r>
      <w:r w:rsidR="006560D4">
        <w:rPr>
          <w:rFonts w:cs="Times New Roman"/>
        </w:rPr>
        <w:tab/>
      </w:r>
      <w:r w:rsidR="00534837">
        <w:rPr>
          <w:rFonts w:cs="Times New Roman"/>
        </w:rPr>
        <w:t>1</w:t>
      </w:r>
      <w:r w:rsidRPr="002B1DCE">
        <w:rPr>
          <w:rFonts w:cs="Times New Roman"/>
        </w:rPr>
        <w:t>år</w:t>
      </w:r>
    </w:p>
    <w:p w:rsidR="00320FFB" w:rsidRPr="002B1DCE" w:rsidRDefault="00320FFB" w:rsidP="00FC2AE0">
      <w:pPr>
        <w:widowControl/>
        <w:autoSpaceDE/>
        <w:autoSpaceDN/>
        <w:adjustRightInd/>
        <w:rPr>
          <w:rFonts w:cs="Times New Roman"/>
        </w:rPr>
      </w:pPr>
      <w:r w:rsidRPr="002B1DCE">
        <w:rPr>
          <w:rFonts w:cs="Times New Roman"/>
        </w:rPr>
        <w:t>Helen</w:t>
      </w:r>
      <w:r w:rsidR="006F6899">
        <w:rPr>
          <w:rFonts w:cs="Times New Roman"/>
        </w:rPr>
        <w:t>e L</w:t>
      </w:r>
      <w:r w:rsidR="00594AAB">
        <w:rPr>
          <w:rFonts w:cs="Times New Roman"/>
        </w:rPr>
        <w:t xml:space="preserve">indblad      </w:t>
      </w:r>
      <w:r w:rsidR="00594AAB">
        <w:rPr>
          <w:rFonts w:cs="Times New Roman"/>
        </w:rPr>
        <w:tab/>
      </w:r>
      <w:r w:rsidR="00534837" w:rsidRPr="002B1DCE">
        <w:rPr>
          <w:rFonts w:cs="Times New Roman"/>
        </w:rPr>
        <w:t>Omval</w:t>
      </w:r>
      <w:r w:rsidR="000B2A3E">
        <w:rPr>
          <w:rFonts w:cs="Times New Roman"/>
        </w:rPr>
        <w:t xml:space="preserve">   </w:t>
      </w:r>
      <w:r w:rsidR="006560D4">
        <w:rPr>
          <w:rFonts w:cs="Times New Roman"/>
        </w:rPr>
        <w:tab/>
      </w:r>
      <w:r w:rsidR="00534837">
        <w:rPr>
          <w:rFonts w:cs="Times New Roman"/>
        </w:rPr>
        <w:t>2</w:t>
      </w:r>
      <w:r w:rsidRPr="002B1DCE">
        <w:rPr>
          <w:rFonts w:cs="Times New Roman"/>
        </w:rPr>
        <w:t>år</w:t>
      </w:r>
    </w:p>
    <w:p w:rsidR="00320FFB" w:rsidRPr="002B1DCE" w:rsidRDefault="00320FFB" w:rsidP="00FC2AE0">
      <w:pPr>
        <w:widowControl/>
        <w:autoSpaceDE/>
        <w:autoSpaceDN/>
        <w:adjustRightInd/>
        <w:rPr>
          <w:rFonts w:cs="Times New Roman"/>
        </w:rPr>
      </w:pPr>
      <w:r w:rsidRPr="002B1DCE">
        <w:rPr>
          <w:rFonts w:cs="Times New Roman"/>
        </w:rPr>
        <w:t>Martin J</w:t>
      </w:r>
      <w:r w:rsidR="006F6899">
        <w:rPr>
          <w:rFonts w:cs="Times New Roman"/>
        </w:rPr>
        <w:t xml:space="preserve">ohansson  </w:t>
      </w:r>
      <w:r w:rsidR="006560D4">
        <w:rPr>
          <w:rFonts w:cs="Times New Roman"/>
        </w:rPr>
        <w:t xml:space="preserve"> </w:t>
      </w:r>
      <w:r w:rsidR="00534837">
        <w:rPr>
          <w:rFonts w:cs="Times New Roman"/>
        </w:rPr>
        <w:tab/>
      </w:r>
      <w:r w:rsidR="00534837">
        <w:rPr>
          <w:rFonts w:cs="Times New Roman"/>
        </w:rPr>
        <w:tab/>
        <w:t>1</w:t>
      </w:r>
      <w:r w:rsidRPr="002B1DCE">
        <w:rPr>
          <w:rFonts w:cs="Times New Roman"/>
        </w:rPr>
        <w:t>år</w:t>
      </w:r>
    </w:p>
    <w:p w:rsidR="004616C9" w:rsidRDefault="004616C9" w:rsidP="00320FFB">
      <w:pPr>
        <w:widowControl/>
        <w:autoSpaceDE/>
        <w:autoSpaceDN/>
        <w:adjustRightInd/>
        <w:ind w:firstLine="1304"/>
        <w:rPr>
          <w:rFonts w:ascii="Times New Roman" w:hAnsi="Times New Roman" w:cs="Times New Roman"/>
        </w:rPr>
      </w:pPr>
    </w:p>
    <w:p w:rsidR="002B1DCE" w:rsidRDefault="002B1DCE" w:rsidP="00FC2AE0">
      <w:pPr>
        <w:widowControl/>
        <w:autoSpaceDE/>
        <w:autoSpaceDN/>
        <w:adjustRightInd/>
        <w:rPr>
          <w:b/>
        </w:rPr>
      </w:pPr>
    </w:p>
    <w:p w:rsidR="009F4C20" w:rsidRDefault="006F6899" w:rsidP="006F6899">
      <w:pPr>
        <w:widowControl/>
        <w:tabs>
          <w:tab w:val="left" w:pos="2340"/>
        </w:tabs>
        <w:autoSpaceDE/>
        <w:autoSpaceDN/>
        <w:adjustRightInd/>
        <w:rPr>
          <w:b/>
        </w:rPr>
      </w:pPr>
      <w:r>
        <w:rPr>
          <w:b/>
        </w:rPr>
        <w:tab/>
      </w:r>
    </w:p>
    <w:p w:rsidR="004616C9" w:rsidRPr="002B1DCE" w:rsidRDefault="004616C9" w:rsidP="00FC2AE0">
      <w:pPr>
        <w:widowControl/>
        <w:autoSpaceDE/>
        <w:autoSpaceDN/>
        <w:adjustRightInd/>
        <w:rPr>
          <w:b/>
        </w:rPr>
      </w:pPr>
      <w:r w:rsidRPr="002B1DCE">
        <w:rPr>
          <w:b/>
        </w:rPr>
        <w:t>Fotboll</w:t>
      </w:r>
      <w:r w:rsidR="002B1DCE">
        <w:rPr>
          <w:b/>
        </w:rPr>
        <w:t>:</w:t>
      </w:r>
    </w:p>
    <w:p w:rsidR="00B3340C" w:rsidRDefault="00E326A0" w:rsidP="00FC2AE0">
      <w:pPr>
        <w:pStyle w:val="NormalWeb"/>
        <w:shd w:val="clear" w:color="auto" w:fill="FFFFFF"/>
        <w:spacing w:after="375" w:afterAutospacing="0"/>
        <w:rPr>
          <w:rFonts w:ascii="Garamond" w:hAnsi="Garamond" w:cs="Arial"/>
          <w:color w:val="000000"/>
          <w:sz w:val="22"/>
          <w:szCs w:val="22"/>
        </w:rPr>
      </w:pPr>
      <w:r>
        <w:rPr>
          <w:rFonts w:ascii="Garamond" w:hAnsi="Garamond" w:cs="Arial"/>
          <w:color w:val="000000"/>
          <w:sz w:val="22"/>
          <w:szCs w:val="22"/>
        </w:rPr>
        <w:t>Daniel Eriksson</w:t>
      </w:r>
      <w:r w:rsidR="00D35A39">
        <w:rPr>
          <w:rFonts w:ascii="Garamond" w:hAnsi="Garamond" w:cs="Arial"/>
          <w:color w:val="000000"/>
          <w:sz w:val="22"/>
          <w:szCs w:val="22"/>
        </w:rPr>
        <w:br/>
        <w:t>Stefan Valtersson</w:t>
      </w:r>
      <w:r w:rsidR="006C6540">
        <w:rPr>
          <w:rFonts w:ascii="Garamond" w:hAnsi="Garamond" w:cs="Arial"/>
          <w:color w:val="000000"/>
          <w:sz w:val="22"/>
          <w:szCs w:val="22"/>
        </w:rPr>
        <w:br/>
        <w:t>Jörgen W</w:t>
      </w:r>
      <w:r w:rsidR="00D35A39">
        <w:rPr>
          <w:rFonts w:ascii="Garamond" w:hAnsi="Garamond" w:cs="Arial"/>
          <w:color w:val="000000"/>
          <w:sz w:val="22"/>
          <w:szCs w:val="22"/>
        </w:rPr>
        <w:t>altersson</w:t>
      </w:r>
      <w:r w:rsidR="00B3340C">
        <w:rPr>
          <w:rFonts w:ascii="Garamond" w:hAnsi="Garamond" w:cs="Arial"/>
          <w:color w:val="000000"/>
          <w:sz w:val="22"/>
          <w:szCs w:val="22"/>
        </w:rPr>
        <w:t xml:space="preserve">                                                                                                                                Stefan Thurén</w:t>
      </w:r>
      <w:r w:rsidR="00FC2AE0" w:rsidRPr="002B1DCE">
        <w:rPr>
          <w:rFonts w:ascii="Garamond" w:hAnsi="Garamond" w:cs="Arial"/>
          <w:color w:val="000000"/>
          <w:sz w:val="22"/>
          <w:szCs w:val="22"/>
        </w:rPr>
        <w:br/>
        <w:t>Tommy M</w:t>
      </w:r>
      <w:r w:rsidR="00D35A39">
        <w:rPr>
          <w:rFonts w:ascii="Garamond" w:hAnsi="Garamond" w:cs="Arial"/>
          <w:color w:val="000000"/>
          <w:sz w:val="22"/>
          <w:szCs w:val="22"/>
        </w:rPr>
        <w:t>årdberg</w:t>
      </w:r>
      <w:r w:rsidR="00B741BC">
        <w:rPr>
          <w:rFonts w:ascii="Garamond" w:hAnsi="Garamond" w:cs="Arial"/>
          <w:color w:val="000000"/>
          <w:sz w:val="22"/>
          <w:szCs w:val="22"/>
        </w:rPr>
        <w:br/>
      </w:r>
      <w:r>
        <w:rPr>
          <w:rFonts w:ascii="Garamond" w:hAnsi="Garamond" w:cs="Arial"/>
          <w:color w:val="000000"/>
          <w:sz w:val="22"/>
          <w:szCs w:val="22"/>
        </w:rPr>
        <w:t>Petra Källström</w:t>
      </w:r>
      <w:r w:rsidR="00FC2AE0" w:rsidRPr="002B1DCE">
        <w:rPr>
          <w:rFonts w:ascii="Garamond" w:hAnsi="Garamond" w:cs="Arial"/>
          <w:color w:val="000000"/>
          <w:sz w:val="22"/>
          <w:szCs w:val="22"/>
        </w:rPr>
        <w:br/>
        <w:t>Helene W</w:t>
      </w:r>
      <w:r w:rsidR="00D35A39">
        <w:rPr>
          <w:rFonts w:ascii="Garamond" w:hAnsi="Garamond" w:cs="Arial"/>
          <w:color w:val="000000"/>
          <w:sz w:val="22"/>
          <w:szCs w:val="22"/>
        </w:rPr>
        <w:t>ibjörk</w:t>
      </w:r>
      <w:r w:rsidR="00FC2AE0" w:rsidRPr="002B1DCE">
        <w:rPr>
          <w:rFonts w:ascii="Garamond" w:hAnsi="Garamond" w:cs="Arial"/>
          <w:color w:val="000000"/>
          <w:sz w:val="22"/>
          <w:szCs w:val="22"/>
        </w:rPr>
        <w:br/>
        <w:t>Ronnie S</w:t>
      </w:r>
      <w:r w:rsidR="00D35A39">
        <w:rPr>
          <w:rFonts w:ascii="Garamond" w:hAnsi="Garamond" w:cs="Arial"/>
          <w:color w:val="000000"/>
          <w:sz w:val="22"/>
          <w:szCs w:val="22"/>
        </w:rPr>
        <w:t>undelius</w:t>
      </w:r>
      <w:r w:rsidR="00FC2AE0" w:rsidRPr="002B1DCE">
        <w:rPr>
          <w:rFonts w:ascii="Garamond" w:hAnsi="Garamond" w:cs="Arial"/>
          <w:color w:val="000000"/>
          <w:sz w:val="22"/>
          <w:szCs w:val="22"/>
        </w:rPr>
        <w:br/>
        <w:t xml:space="preserve">Anders </w:t>
      </w:r>
      <w:r w:rsidR="00495571" w:rsidRPr="002B1DCE">
        <w:rPr>
          <w:rFonts w:ascii="Garamond" w:hAnsi="Garamond" w:cs="Arial"/>
          <w:color w:val="000000"/>
          <w:sz w:val="22"/>
          <w:szCs w:val="22"/>
        </w:rPr>
        <w:t>J</w:t>
      </w:r>
      <w:r w:rsidR="00D35A39">
        <w:rPr>
          <w:rFonts w:ascii="Garamond" w:hAnsi="Garamond" w:cs="Arial"/>
          <w:color w:val="000000"/>
          <w:sz w:val="22"/>
          <w:szCs w:val="22"/>
        </w:rPr>
        <w:t>ohansson</w:t>
      </w:r>
      <w:r w:rsidR="00FC2AE0" w:rsidRPr="002B1DCE">
        <w:rPr>
          <w:rFonts w:ascii="Garamond" w:hAnsi="Garamond" w:cs="Arial"/>
          <w:color w:val="000000"/>
          <w:sz w:val="22"/>
          <w:szCs w:val="22"/>
        </w:rPr>
        <w:br/>
      </w:r>
      <w:r w:rsidR="00546274">
        <w:rPr>
          <w:rFonts w:ascii="Garamond" w:hAnsi="Garamond" w:cs="Arial"/>
          <w:color w:val="000000"/>
          <w:sz w:val="22"/>
          <w:szCs w:val="22"/>
        </w:rPr>
        <w:t>Tomas Einesson</w:t>
      </w:r>
    </w:p>
    <w:p w:rsidR="00A42AD9" w:rsidRDefault="00A42AD9" w:rsidP="00A42AD9">
      <w:pPr>
        <w:widowControl/>
        <w:autoSpaceDE/>
        <w:autoSpaceDN/>
        <w:adjustRightInd/>
        <w:rPr>
          <w:b/>
        </w:rPr>
      </w:pPr>
      <w:r>
        <w:rPr>
          <w:b/>
        </w:rPr>
        <w:t>Motion:</w:t>
      </w:r>
    </w:p>
    <w:p w:rsidR="00A42AD9" w:rsidRDefault="00A42AD9" w:rsidP="00A42AD9">
      <w:pPr>
        <w:widowControl/>
        <w:autoSpaceDE/>
        <w:autoSpaceDN/>
        <w:adjustRightInd/>
        <w:rPr>
          <w:b/>
        </w:rPr>
      </w:pPr>
    </w:p>
    <w:p w:rsidR="00A42AD9" w:rsidRPr="00A42AD9" w:rsidRDefault="00A42AD9" w:rsidP="00A42AD9">
      <w:pPr>
        <w:widowControl/>
        <w:autoSpaceDE/>
        <w:autoSpaceDN/>
        <w:adjustRightInd/>
        <w:rPr>
          <w:sz w:val="22"/>
          <w:szCs w:val="22"/>
        </w:rPr>
      </w:pPr>
      <w:r w:rsidRPr="00A42AD9">
        <w:rPr>
          <w:sz w:val="22"/>
          <w:szCs w:val="22"/>
        </w:rPr>
        <w:t>Vilande</w:t>
      </w:r>
    </w:p>
    <w:p w:rsidR="00A42AD9" w:rsidRDefault="00A42AD9" w:rsidP="00FC2AE0">
      <w:pPr>
        <w:pStyle w:val="NormalWeb"/>
        <w:shd w:val="clear" w:color="auto" w:fill="FFFFFF"/>
        <w:spacing w:after="375" w:afterAutospacing="0"/>
        <w:rPr>
          <w:rFonts w:ascii="Garamond" w:hAnsi="Garamond" w:cs="Arial"/>
          <w:color w:val="000000"/>
          <w:sz w:val="22"/>
          <w:szCs w:val="22"/>
        </w:rPr>
      </w:pPr>
    </w:p>
    <w:p w:rsidR="00DC39F2" w:rsidRDefault="00DC39F2" w:rsidP="00DC39F2">
      <w:pPr>
        <w:rPr>
          <w:b/>
          <w:bCs/>
        </w:rPr>
      </w:pPr>
      <w:r>
        <w:rPr>
          <w:b/>
          <w:bCs/>
        </w:rPr>
        <w:t>§12</w:t>
      </w:r>
      <w:r>
        <w:rPr>
          <w:b/>
          <w:bCs/>
        </w:rPr>
        <w:tab/>
        <w:t>Val av revisor och suppleant</w:t>
      </w:r>
    </w:p>
    <w:p w:rsidR="00DC39F2" w:rsidRPr="000B2A3E" w:rsidRDefault="00DC39F2" w:rsidP="00FC2AE0">
      <w:pPr>
        <w:pStyle w:val="NormalWeb"/>
        <w:shd w:val="clear" w:color="auto" w:fill="FFFFFF"/>
        <w:spacing w:after="375" w:afterAutospacing="0"/>
        <w:rPr>
          <w:rFonts w:ascii="Garamond" w:hAnsi="Garamond" w:cs="Arial"/>
          <w:color w:val="000000"/>
          <w:sz w:val="22"/>
          <w:szCs w:val="22"/>
        </w:rPr>
      </w:pPr>
      <w:r>
        <w:rPr>
          <w:rFonts w:ascii="Garamond" w:hAnsi="Garamond" w:cs="Arial"/>
          <w:color w:val="000000"/>
          <w:sz w:val="22"/>
          <w:szCs w:val="22"/>
        </w:rPr>
        <w:t xml:space="preserve">Revisor: Börje Ståhlnacke                                                                                                                Suppleant: </w:t>
      </w:r>
      <w:r w:rsidR="008C773E">
        <w:rPr>
          <w:rFonts w:ascii="Garamond" w:hAnsi="Garamond" w:cs="Arial"/>
          <w:color w:val="000000"/>
          <w:sz w:val="22"/>
          <w:szCs w:val="22"/>
        </w:rPr>
        <w:t>Linda Karlsson</w:t>
      </w:r>
      <w:bookmarkStart w:id="0" w:name="_GoBack"/>
      <w:bookmarkEnd w:id="0"/>
    </w:p>
    <w:p w:rsidR="0012635C" w:rsidRDefault="0012635C" w:rsidP="00D06FAD"/>
    <w:p w:rsidR="00D06FAD" w:rsidRDefault="0012635C" w:rsidP="00D06FAD">
      <w:pPr>
        <w:rPr>
          <w:b/>
          <w:bCs/>
        </w:rPr>
      </w:pPr>
      <w:r>
        <w:rPr>
          <w:b/>
          <w:bCs/>
        </w:rPr>
        <w:t>§13</w:t>
      </w:r>
      <w:r w:rsidR="00D06FAD">
        <w:rPr>
          <w:b/>
          <w:bCs/>
        </w:rPr>
        <w:tab/>
        <w:t>Ledamöter representantskapsmöte</w:t>
      </w:r>
    </w:p>
    <w:p w:rsidR="00D06FAD" w:rsidRDefault="00D06FAD" w:rsidP="00D06FAD">
      <w:pPr>
        <w:rPr>
          <w:b/>
          <w:bCs/>
          <w:sz w:val="16"/>
          <w:szCs w:val="16"/>
        </w:rPr>
      </w:pPr>
    </w:p>
    <w:p w:rsidR="00D06FAD" w:rsidRDefault="00D06FAD" w:rsidP="00D06FAD">
      <w:r>
        <w:t>Förslag från styrelsen är:</w:t>
      </w:r>
    </w:p>
    <w:p w:rsidR="00D06FAD" w:rsidRDefault="00D06FAD" w:rsidP="00D06FAD">
      <w:pPr>
        <w:rPr>
          <w:sz w:val="16"/>
          <w:szCs w:val="16"/>
        </w:rPr>
      </w:pPr>
    </w:p>
    <w:p w:rsidR="00D06FAD" w:rsidRDefault="00546274" w:rsidP="00D06FAD">
      <w:r>
        <w:t>Ledamot: Jörgen</w:t>
      </w:r>
      <w:r w:rsidR="00D35A39">
        <w:t xml:space="preserve"> V</w:t>
      </w:r>
      <w:r w:rsidR="00D06FAD">
        <w:t>altersson</w:t>
      </w:r>
      <w:r w:rsidR="00D06FAD">
        <w:tab/>
      </w:r>
    </w:p>
    <w:p w:rsidR="00D06FAD" w:rsidRDefault="00D06FAD" w:rsidP="00D06FAD">
      <w:r>
        <w:t>Suppleant: Fotbollsutskottet utser en suppleant.</w:t>
      </w:r>
    </w:p>
    <w:p w:rsidR="007B0961" w:rsidRDefault="00E2038F"/>
    <w:sectPr w:rsidR="007B096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38F" w:rsidRDefault="00E2038F" w:rsidP="009F4C20">
      <w:r>
        <w:separator/>
      </w:r>
    </w:p>
  </w:endnote>
  <w:endnote w:type="continuationSeparator" w:id="0">
    <w:p w:rsidR="00E2038F" w:rsidRDefault="00E2038F" w:rsidP="009F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38F" w:rsidRDefault="00E2038F" w:rsidP="009F4C20">
      <w:r>
        <w:separator/>
      </w:r>
    </w:p>
  </w:footnote>
  <w:footnote w:type="continuationSeparator" w:id="0">
    <w:p w:rsidR="00E2038F" w:rsidRDefault="00E2038F" w:rsidP="009F4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20" w:rsidRPr="00F10BEF" w:rsidRDefault="00231C32" w:rsidP="009F4C20">
    <w:pPr>
      <w:pStyle w:val="Header"/>
      <w:rPr>
        <w:rFonts w:ascii="Georgia" w:hAnsi="Georgia"/>
        <w:sz w:val="48"/>
        <w:szCs w:val="48"/>
      </w:rPr>
    </w:pPr>
    <w:r>
      <w:rPr>
        <w:noProof/>
      </w:rPr>
      <w:drawing>
        <wp:inline distT="0" distB="0" distL="0" distR="0" wp14:anchorId="33A780AA" wp14:editId="3BFFBDB8">
          <wp:extent cx="714154" cy="682625"/>
          <wp:effectExtent l="0" t="0" r="0" b="317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logo-liten.jpg"/>
                  <pic:cNvPicPr/>
                </pic:nvPicPr>
                <pic:blipFill>
                  <a:blip r:embed="rId1">
                    <a:extLst>
                      <a:ext uri="{28A0092B-C50C-407E-A947-70E740481C1C}">
                        <a14:useLocalDpi xmlns:a14="http://schemas.microsoft.com/office/drawing/2010/main" val="0"/>
                      </a:ext>
                    </a:extLst>
                  </a:blip>
                  <a:stretch>
                    <a:fillRect/>
                  </a:stretch>
                </pic:blipFill>
                <pic:spPr>
                  <a:xfrm>
                    <a:off x="0" y="0"/>
                    <a:ext cx="815721" cy="779708"/>
                  </a:xfrm>
                  <a:prstGeom prst="rect">
                    <a:avLst/>
                  </a:prstGeom>
                </pic:spPr>
              </pic:pic>
            </a:graphicData>
          </a:graphic>
        </wp:inline>
      </w:drawing>
    </w:r>
    <w:r w:rsidR="009F4C20" w:rsidRPr="00627077">
      <w:rPr>
        <w:rFonts w:ascii="Georgia" w:hAnsi="Georgia"/>
        <w:sz w:val="56"/>
        <w:szCs w:val="56"/>
      </w:rPr>
      <w:ptab w:relativeTo="margin" w:alignment="center" w:leader="none"/>
    </w:r>
    <w:r w:rsidR="009F4C20" w:rsidRPr="00627077">
      <w:rPr>
        <w:rFonts w:ascii="Georgia" w:hAnsi="Georgia"/>
        <w:sz w:val="56"/>
        <w:szCs w:val="56"/>
      </w:rPr>
      <w:t xml:space="preserve">Fagersanna </w:t>
    </w:r>
    <w:r w:rsidR="009F4C20" w:rsidRPr="00E6033C">
      <w:rPr>
        <w:rFonts w:ascii="Georgia" w:hAnsi="Georgia"/>
        <w:sz w:val="56"/>
        <w:szCs w:val="56"/>
      </w:rPr>
      <w:t>IF</w:t>
    </w:r>
    <w:r w:rsidR="009F4C20" w:rsidRPr="00E6033C">
      <w:rPr>
        <w:rFonts w:ascii="Georgia" w:hAnsi="Georgia"/>
        <w:sz w:val="28"/>
        <w:szCs w:val="28"/>
      </w:rPr>
      <w:ptab w:relativeTo="margin" w:alignment="right" w:leader="none"/>
    </w:r>
    <w:r w:rsidR="009F4C20" w:rsidRPr="00723809">
      <w:rPr>
        <w:rFonts w:ascii="Georgia" w:hAnsi="Georgia"/>
      </w:rPr>
      <w:t>Sid</w:t>
    </w:r>
    <w:r w:rsidR="009F4C20" w:rsidRPr="00F10BEF">
      <w:t xml:space="preserve"> </w:t>
    </w:r>
    <w:sdt>
      <w:sdtPr>
        <w:rPr>
          <w:rFonts w:ascii="Georgia" w:hAnsi="Georgia"/>
        </w:rPr>
        <w:id w:val="98381352"/>
        <w:docPartObj>
          <w:docPartGallery w:val="Page Numbers (Top of Page)"/>
          <w:docPartUnique/>
        </w:docPartObj>
      </w:sdtPr>
      <w:sdtEndPr>
        <w:rPr>
          <w:sz w:val="48"/>
          <w:szCs w:val="48"/>
        </w:rPr>
      </w:sdtEndPr>
      <w:sdtContent>
        <w:r w:rsidR="009F4C20" w:rsidRPr="00723809">
          <w:rPr>
            <w:rFonts w:ascii="Georgia" w:hAnsi="Georgia"/>
            <w:bCs/>
          </w:rPr>
          <w:fldChar w:fldCharType="begin"/>
        </w:r>
        <w:r w:rsidR="009F4C20" w:rsidRPr="00723809">
          <w:rPr>
            <w:rFonts w:ascii="Georgia" w:hAnsi="Georgia"/>
            <w:bCs/>
          </w:rPr>
          <w:instrText xml:space="preserve"> PAGE  \* Arabic </w:instrText>
        </w:r>
        <w:r w:rsidR="009F4C20" w:rsidRPr="00723809">
          <w:rPr>
            <w:rFonts w:ascii="Georgia" w:hAnsi="Georgia"/>
            <w:bCs/>
          </w:rPr>
          <w:fldChar w:fldCharType="separate"/>
        </w:r>
        <w:r w:rsidR="008C773E">
          <w:rPr>
            <w:rFonts w:ascii="Georgia" w:hAnsi="Georgia"/>
            <w:bCs/>
            <w:noProof/>
          </w:rPr>
          <w:t>2</w:t>
        </w:r>
        <w:r w:rsidR="009F4C20" w:rsidRPr="00723809">
          <w:rPr>
            <w:rFonts w:ascii="Georgia" w:hAnsi="Georgia"/>
            <w:bCs/>
          </w:rPr>
          <w:fldChar w:fldCharType="end"/>
        </w:r>
        <w:r w:rsidR="009F4C20" w:rsidRPr="00723809">
          <w:rPr>
            <w:rFonts w:ascii="Georgia" w:hAnsi="Georgia"/>
          </w:rPr>
          <w:t xml:space="preserve"> </w:t>
        </w:r>
        <w:r w:rsidR="009F4C20">
          <w:rPr>
            <w:rFonts w:ascii="Georgia" w:hAnsi="Georgia"/>
          </w:rPr>
          <w:t>(</w:t>
        </w:r>
        <w:r w:rsidR="009F4C20" w:rsidRPr="00723809">
          <w:rPr>
            <w:rFonts w:ascii="Georgia" w:hAnsi="Georgia"/>
            <w:bCs/>
          </w:rPr>
          <w:fldChar w:fldCharType="begin"/>
        </w:r>
        <w:r w:rsidR="009F4C20" w:rsidRPr="00723809">
          <w:rPr>
            <w:rFonts w:ascii="Georgia" w:hAnsi="Georgia"/>
            <w:bCs/>
          </w:rPr>
          <w:instrText>NUMPAGES</w:instrText>
        </w:r>
        <w:r w:rsidR="009F4C20" w:rsidRPr="00723809">
          <w:rPr>
            <w:rFonts w:ascii="Georgia" w:hAnsi="Georgia"/>
            <w:bCs/>
          </w:rPr>
          <w:fldChar w:fldCharType="separate"/>
        </w:r>
        <w:r w:rsidR="008C773E">
          <w:rPr>
            <w:rFonts w:ascii="Georgia" w:hAnsi="Georgia"/>
            <w:bCs/>
            <w:noProof/>
          </w:rPr>
          <w:t>2</w:t>
        </w:r>
        <w:r w:rsidR="009F4C20" w:rsidRPr="00723809">
          <w:rPr>
            <w:rFonts w:ascii="Georgia" w:hAnsi="Georgia"/>
            <w:bCs/>
          </w:rPr>
          <w:fldChar w:fldCharType="end"/>
        </w:r>
        <w:r w:rsidR="009F4C20">
          <w:rPr>
            <w:rFonts w:ascii="Georgia" w:hAnsi="Georgia"/>
            <w:bCs/>
          </w:rPr>
          <w:t>)</w:t>
        </w:r>
      </w:sdtContent>
    </w:sdt>
  </w:p>
  <w:p w:rsidR="009F4C20" w:rsidRDefault="009F4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AD"/>
    <w:rsid w:val="00044252"/>
    <w:rsid w:val="00072DB4"/>
    <w:rsid w:val="000B2A3E"/>
    <w:rsid w:val="000C295A"/>
    <w:rsid w:val="000D7A0C"/>
    <w:rsid w:val="000F2F2C"/>
    <w:rsid w:val="0012007A"/>
    <w:rsid w:val="0012635C"/>
    <w:rsid w:val="00165336"/>
    <w:rsid w:val="00184560"/>
    <w:rsid w:val="001A73A6"/>
    <w:rsid w:val="001C7EFC"/>
    <w:rsid w:val="001E1C46"/>
    <w:rsid w:val="001F1A40"/>
    <w:rsid w:val="001F5EE8"/>
    <w:rsid w:val="0020033C"/>
    <w:rsid w:val="0021447D"/>
    <w:rsid w:val="00231C32"/>
    <w:rsid w:val="002B1DCE"/>
    <w:rsid w:val="002B2385"/>
    <w:rsid w:val="00320FFB"/>
    <w:rsid w:val="00391D2A"/>
    <w:rsid w:val="003E1B4C"/>
    <w:rsid w:val="00410B97"/>
    <w:rsid w:val="00417043"/>
    <w:rsid w:val="004616C9"/>
    <w:rsid w:val="00466EF8"/>
    <w:rsid w:val="0048685A"/>
    <w:rsid w:val="00495571"/>
    <w:rsid w:val="004F779F"/>
    <w:rsid w:val="00506546"/>
    <w:rsid w:val="00534837"/>
    <w:rsid w:val="00546274"/>
    <w:rsid w:val="005568E5"/>
    <w:rsid w:val="00592315"/>
    <w:rsid w:val="00594AAB"/>
    <w:rsid w:val="005A2983"/>
    <w:rsid w:val="006560D4"/>
    <w:rsid w:val="006B3B50"/>
    <w:rsid w:val="006C1C9D"/>
    <w:rsid w:val="006C4CFD"/>
    <w:rsid w:val="006C6540"/>
    <w:rsid w:val="006F6899"/>
    <w:rsid w:val="00756E68"/>
    <w:rsid w:val="00777D0D"/>
    <w:rsid w:val="007C1E2A"/>
    <w:rsid w:val="007D7C02"/>
    <w:rsid w:val="007F3BF1"/>
    <w:rsid w:val="00854D7A"/>
    <w:rsid w:val="00895A19"/>
    <w:rsid w:val="008C773E"/>
    <w:rsid w:val="008E4ADB"/>
    <w:rsid w:val="008F2975"/>
    <w:rsid w:val="009807B5"/>
    <w:rsid w:val="009F4C20"/>
    <w:rsid w:val="00A42AD9"/>
    <w:rsid w:val="00A8380A"/>
    <w:rsid w:val="00B30421"/>
    <w:rsid w:val="00B3340C"/>
    <w:rsid w:val="00B741BC"/>
    <w:rsid w:val="00BF397D"/>
    <w:rsid w:val="00C01D31"/>
    <w:rsid w:val="00C43885"/>
    <w:rsid w:val="00C92C12"/>
    <w:rsid w:val="00C97489"/>
    <w:rsid w:val="00D06FAD"/>
    <w:rsid w:val="00D33724"/>
    <w:rsid w:val="00D35A39"/>
    <w:rsid w:val="00D452FF"/>
    <w:rsid w:val="00DB0C0C"/>
    <w:rsid w:val="00DC39F2"/>
    <w:rsid w:val="00DC73B3"/>
    <w:rsid w:val="00E2038F"/>
    <w:rsid w:val="00E326A0"/>
    <w:rsid w:val="00E63643"/>
    <w:rsid w:val="00E72213"/>
    <w:rsid w:val="00EB648C"/>
    <w:rsid w:val="00EE2849"/>
    <w:rsid w:val="00F17049"/>
    <w:rsid w:val="00F23CCA"/>
    <w:rsid w:val="00F3004C"/>
    <w:rsid w:val="00FC2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387C1-381B-4EAF-A202-DDBB9E5C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AD"/>
    <w:pPr>
      <w:widowControl w:val="0"/>
      <w:autoSpaceDE w:val="0"/>
      <w:autoSpaceDN w:val="0"/>
      <w:adjustRightInd w:val="0"/>
      <w:spacing w:after="0" w:line="240" w:lineRule="auto"/>
    </w:pPr>
    <w:rPr>
      <w:rFonts w:ascii="Garamond" w:eastAsia="Times New Roman" w:hAnsi="Garamond" w:cs="Garamond"/>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AE0"/>
    <w:pPr>
      <w:widowControl/>
      <w:autoSpaceDE/>
      <w:autoSpaceDN/>
      <w:adjustRightInd/>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9F4C20"/>
    <w:pPr>
      <w:tabs>
        <w:tab w:val="center" w:pos="4536"/>
        <w:tab w:val="right" w:pos="9072"/>
      </w:tabs>
    </w:pPr>
  </w:style>
  <w:style w:type="character" w:customStyle="1" w:styleId="HeaderChar">
    <w:name w:val="Header Char"/>
    <w:basedOn w:val="DefaultParagraphFont"/>
    <w:link w:val="Header"/>
    <w:uiPriority w:val="99"/>
    <w:rsid w:val="009F4C20"/>
    <w:rPr>
      <w:rFonts w:ascii="Garamond" w:eastAsia="Times New Roman" w:hAnsi="Garamond" w:cs="Garamond"/>
      <w:sz w:val="24"/>
      <w:szCs w:val="24"/>
      <w:lang w:eastAsia="sv-SE"/>
    </w:rPr>
  </w:style>
  <w:style w:type="paragraph" w:styleId="Footer">
    <w:name w:val="footer"/>
    <w:basedOn w:val="Normal"/>
    <w:link w:val="FooterChar"/>
    <w:uiPriority w:val="99"/>
    <w:unhideWhenUsed/>
    <w:rsid w:val="009F4C20"/>
    <w:pPr>
      <w:tabs>
        <w:tab w:val="center" w:pos="4536"/>
        <w:tab w:val="right" w:pos="9072"/>
      </w:tabs>
    </w:pPr>
  </w:style>
  <w:style w:type="character" w:customStyle="1" w:styleId="FooterChar">
    <w:name w:val="Footer Char"/>
    <w:basedOn w:val="DefaultParagraphFont"/>
    <w:link w:val="Footer"/>
    <w:uiPriority w:val="99"/>
    <w:rsid w:val="009F4C20"/>
    <w:rPr>
      <w:rFonts w:ascii="Garamond" w:eastAsia="Times New Roman" w:hAnsi="Garamond" w:cs="Garamond"/>
      <w:sz w:val="24"/>
      <w:szCs w:val="24"/>
      <w:lang w:eastAsia="sv-SE"/>
    </w:rPr>
  </w:style>
  <w:style w:type="paragraph" w:styleId="BalloonText">
    <w:name w:val="Balloon Text"/>
    <w:basedOn w:val="Normal"/>
    <w:link w:val="BalloonTextChar"/>
    <w:uiPriority w:val="99"/>
    <w:semiHidden/>
    <w:unhideWhenUsed/>
    <w:rsid w:val="00EE2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849"/>
    <w:rPr>
      <w:rFonts w:ascii="Segoe UI" w:eastAsia="Times New Roman" w:hAnsi="Segoe UI" w:cs="Segoe UI"/>
      <w:sz w:val="18"/>
      <w:szCs w:val="18"/>
      <w:lang w:eastAsia="sv-SE"/>
    </w:rPr>
  </w:style>
  <w:style w:type="character" w:styleId="CommentReference">
    <w:name w:val="annotation reference"/>
    <w:basedOn w:val="DefaultParagraphFont"/>
    <w:uiPriority w:val="99"/>
    <w:semiHidden/>
    <w:unhideWhenUsed/>
    <w:rsid w:val="005A2983"/>
    <w:rPr>
      <w:sz w:val="16"/>
      <w:szCs w:val="16"/>
    </w:rPr>
  </w:style>
  <w:style w:type="paragraph" w:styleId="CommentText">
    <w:name w:val="annotation text"/>
    <w:basedOn w:val="Normal"/>
    <w:link w:val="CommentTextChar"/>
    <w:uiPriority w:val="99"/>
    <w:semiHidden/>
    <w:unhideWhenUsed/>
    <w:rsid w:val="005A2983"/>
    <w:rPr>
      <w:sz w:val="20"/>
      <w:szCs w:val="20"/>
    </w:rPr>
  </w:style>
  <w:style w:type="character" w:customStyle="1" w:styleId="CommentTextChar">
    <w:name w:val="Comment Text Char"/>
    <w:basedOn w:val="DefaultParagraphFont"/>
    <w:link w:val="CommentText"/>
    <w:uiPriority w:val="99"/>
    <w:semiHidden/>
    <w:rsid w:val="005A2983"/>
    <w:rPr>
      <w:rFonts w:ascii="Garamond" w:eastAsia="Times New Roman" w:hAnsi="Garamond" w:cs="Garamond"/>
      <w:sz w:val="20"/>
      <w:szCs w:val="20"/>
      <w:lang w:eastAsia="sv-SE"/>
    </w:rPr>
  </w:style>
  <w:style w:type="paragraph" w:styleId="CommentSubject">
    <w:name w:val="annotation subject"/>
    <w:basedOn w:val="CommentText"/>
    <w:next w:val="CommentText"/>
    <w:link w:val="CommentSubjectChar"/>
    <w:uiPriority w:val="99"/>
    <w:semiHidden/>
    <w:unhideWhenUsed/>
    <w:rsid w:val="005A2983"/>
    <w:rPr>
      <w:b/>
      <w:bCs/>
    </w:rPr>
  </w:style>
  <w:style w:type="character" w:customStyle="1" w:styleId="CommentSubjectChar">
    <w:name w:val="Comment Subject Char"/>
    <w:basedOn w:val="CommentTextChar"/>
    <w:link w:val="CommentSubject"/>
    <w:uiPriority w:val="99"/>
    <w:semiHidden/>
    <w:rsid w:val="005A2983"/>
    <w:rPr>
      <w:rFonts w:ascii="Garamond" w:eastAsia="Times New Roman" w:hAnsi="Garamond" w:cs="Garamond"/>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5591">
      <w:bodyDiv w:val="1"/>
      <w:marLeft w:val="0"/>
      <w:marRight w:val="0"/>
      <w:marTop w:val="0"/>
      <w:marBottom w:val="0"/>
      <w:divBdr>
        <w:top w:val="none" w:sz="0" w:space="0" w:color="auto"/>
        <w:left w:val="none" w:sz="0" w:space="0" w:color="auto"/>
        <w:bottom w:val="none" w:sz="0" w:space="0" w:color="auto"/>
        <w:right w:val="none" w:sz="0" w:space="0" w:color="auto"/>
      </w:divBdr>
    </w:div>
    <w:div w:id="12532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363</Words>
  <Characters>1925</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Workplace</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Martin mnxjo</dc:creator>
  <cp:lastModifiedBy>PC</cp:lastModifiedBy>
  <cp:revision>15</cp:revision>
  <cp:lastPrinted>2021-04-18T19:42:00Z</cp:lastPrinted>
  <dcterms:created xsi:type="dcterms:W3CDTF">2021-04-07T17:07:00Z</dcterms:created>
  <dcterms:modified xsi:type="dcterms:W3CDTF">2021-04-21T19:55:00Z</dcterms:modified>
</cp:coreProperties>
</file>